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DDD" w:rsidRDefault="00B42CDD">
      <w:pPr>
        <w:suppressAutoHyphens w:val="0"/>
        <w:rPr>
          <w:rFonts w:asciiTheme="minorEastAsia" w:hAnsiTheme="minorEastAsia" w:cs="新細明體"/>
          <w:lang w:eastAsia="zh-TW"/>
        </w:rPr>
      </w:pPr>
      <w:bookmarkStart w:id="0" w:name="_GoBack"/>
      <w:bookmarkEnd w:id="0"/>
      <w:proofErr w:type="gramStart"/>
      <w:r w:rsidRPr="00B42CDD">
        <w:rPr>
          <w:rFonts w:asciiTheme="minorEastAsia" w:hAnsiTheme="minorEastAsia" w:cs="新細明體" w:hint="eastAsia"/>
          <w:lang w:eastAsia="zh-TW"/>
        </w:rPr>
        <w:t>揚生館</w:t>
      </w:r>
      <w:proofErr w:type="gramEnd"/>
      <w:r w:rsidRPr="00B42CDD">
        <w:rPr>
          <w:rFonts w:asciiTheme="minorEastAsia" w:hAnsiTheme="minorEastAsia" w:cs="新細明體" w:hint="eastAsia"/>
          <w:lang w:eastAsia="zh-TW"/>
        </w:rPr>
        <w:t>高壓設備變壓器</w:t>
      </w:r>
      <w:proofErr w:type="gramStart"/>
      <w:r w:rsidRPr="00B42CDD">
        <w:rPr>
          <w:rFonts w:asciiTheme="minorEastAsia" w:hAnsiTheme="minorEastAsia" w:cs="新細明體" w:hint="eastAsia"/>
          <w:lang w:eastAsia="zh-TW"/>
        </w:rPr>
        <w:t>汰</w:t>
      </w:r>
      <w:proofErr w:type="gramEnd"/>
      <w:r w:rsidRPr="00B42CDD">
        <w:rPr>
          <w:rFonts w:asciiTheme="minorEastAsia" w:hAnsiTheme="minorEastAsia" w:cs="新細明體" w:hint="eastAsia"/>
          <w:lang w:eastAsia="zh-TW"/>
        </w:rPr>
        <w:t>換案</w:t>
      </w:r>
    </w:p>
    <w:p w:rsidR="00E97E89" w:rsidRDefault="003B2CA1" w:rsidP="002D21FA">
      <w:pPr>
        <w:rPr>
          <w:rFonts w:ascii="標楷體" w:eastAsia="標楷體" w:hAnsi="標楷體" w:cs="Arial"/>
        </w:rPr>
      </w:pPr>
      <w:r>
        <w:rPr>
          <w:rFonts w:asciiTheme="minorEastAsia" w:hAnsiTheme="minorEastAsia" w:cs="新細明體"/>
        </w:rPr>
        <w:t>保固方式</w:t>
      </w:r>
      <w:r>
        <w:rPr>
          <w:rFonts w:asciiTheme="minorEastAsia" w:hAnsiTheme="minorEastAsia" w:cs="新細明體"/>
          <w:lang w:eastAsia="zh-TW"/>
        </w:rPr>
        <w:t xml:space="preserve"> : </w:t>
      </w:r>
      <w:r w:rsidR="00D20D53">
        <w:rPr>
          <w:rFonts w:asciiTheme="minorEastAsia" w:hAnsiTheme="minorEastAsia" w:cs="新細明體" w:hint="eastAsia"/>
          <w:lang w:eastAsia="zh-TW"/>
        </w:rPr>
        <w:t>驗收合格次日起</w:t>
      </w:r>
      <w:r w:rsidR="00565B31">
        <w:rPr>
          <w:rFonts w:asciiTheme="minorEastAsia" w:hAnsiTheme="minorEastAsia" w:cs="新細明體" w:hint="eastAsia"/>
          <w:lang w:eastAsia="zh-TW"/>
        </w:rPr>
        <w:t>一</w:t>
      </w:r>
      <w:r>
        <w:rPr>
          <w:rFonts w:asciiTheme="minorEastAsia" w:hAnsiTheme="minorEastAsia" w:cs="新細明體"/>
          <w:lang w:eastAsia="zh-TW"/>
        </w:rPr>
        <w:t>年保固</w:t>
      </w:r>
    </w:p>
    <w:tbl>
      <w:tblPr>
        <w:tblW w:w="10242" w:type="dxa"/>
        <w:jc w:val="center"/>
        <w:tblLook w:val="04A0" w:firstRow="1" w:lastRow="0" w:firstColumn="1" w:lastColumn="0" w:noHBand="0" w:noVBand="1"/>
      </w:tblPr>
      <w:tblGrid>
        <w:gridCol w:w="814"/>
        <w:gridCol w:w="1275"/>
        <w:gridCol w:w="7078"/>
        <w:gridCol w:w="1075"/>
      </w:tblGrid>
      <w:tr w:rsidR="00E97E89" w:rsidTr="00425B9E">
        <w:trPr>
          <w:tblHeader/>
          <w:jc w:val="center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項次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</w:pPr>
            <w:r>
              <w:rPr>
                <w:rFonts w:ascii="標楷體" w:eastAsia="標楷體" w:hAnsi="標楷體" w:cs="標楷體"/>
                <w:color w:val="000000"/>
                <w:lang w:eastAsia="zh-TW"/>
              </w:rPr>
              <w:t>品名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說明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</w:rPr>
            </w:pPr>
            <w:r>
              <w:rPr>
                <w:rFonts w:ascii="標楷體" w:eastAsia="標楷體" w:hAnsi="標楷體" w:cs="標楷體"/>
              </w:rPr>
              <w:t>數量</w:t>
            </w:r>
          </w:p>
        </w:tc>
      </w:tr>
      <w:tr w:rsidR="000E090B" w:rsidTr="004B3ECB">
        <w:trPr>
          <w:trHeight w:val="1601"/>
          <w:jc w:val="center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E090B" w:rsidRDefault="000E090B" w:rsidP="00425B9E">
            <w:pPr>
              <w:snapToGrid w:val="0"/>
              <w:jc w:val="center"/>
            </w:pPr>
            <w:r>
              <w:rPr>
                <w:rFonts w:ascii="標楷體" w:eastAsia="標楷體" w:hAnsi="標楷體" w:cs="標楷體"/>
                <w:color w:val="000000"/>
              </w:rPr>
              <w:t>一.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E090B" w:rsidRDefault="000E090B" w:rsidP="00425B9E">
            <w:pPr>
              <w:snapToGrid w:val="0"/>
            </w:pPr>
            <w:r w:rsidRPr="00081DC9">
              <w:rPr>
                <w:rFonts w:hint="eastAsia"/>
                <w:lang w:eastAsia="zh-TW"/>
              </w:rPr>
              <w:t>機器設備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E090B" w:rsidRPr="00503E4A" w:rsidRDefault="00827033" w:rsidP="00D64DA5">
            <w:pPr>
              <w:suppressAutoHyphens w:val="0"/>
              <w:autoSpaceDE w:val="0"/>
              <w:autoSpaceDN w:val="0"/>
              <w:adjustRightInd w:val="0"/>
              <w:rPr>
                <w:rFonts w:ascii="標楷體" w:eastAsia="標楷體" w:hAnsi="標楷體" w:cs="CIDFont+F1"/>
                <w:kern w:val="0"/>
                <w:sz w:val="23"/>
                <w:szCs w:val="23"/>
                <w:lang w:eastAsia="zh-TW"/>
              </w:rPr>
            </w:pPr>
            <w:r>
              <w:rPr>
                <w:rFonts w:ascii="標楷體" w:eastAsia="標楷體" w:hAnsi="標楷體" w:cs="CIDFont+F1" w:hint="eastAsia"/>
                <w:kern w:val="0"/>
                <w:sz w:val="23"/>
                <w:szCs w:val="23"/>
                <w:lang w:eastAsia="zh-TW"/>
              </w:rPr>
              <w:t>1</w:t>
            </w:r>
            <w:r>
              <w:rPr>
                <w:rFonts w:ascii="標楷體" w:eastAsia="標楷體" w:hAnsi="標楷體" w:cs="CIDFont+F1"/>
                <w:kern w:val="0"/>
                <w:sz w:val="23"/>
                <w:szCs w:val="23"/>
                <w:lang w:eastAsia="zh-TW"/>
              </w:rPr>
              <w:t>.</w:t>
            </w:r>
            <w:r w:rsidR="00316FA7">
              <w:rPr>
                <w:rFonts w:ascii="標楷體" w:eastAsia="標楷體" w:hAnsi="標楷體" w:cs="CIDFont+F1" w:hint="eastAsia"/>
                <w:kern w:val="0"/>
                <w:sz w:val="23"/>
                <w:szCs w:val="23"/>
                <w:lang w:eastAsia="zh-TW"/>
              </w:rPr>
              <w:t>高效率油浸式</w:t>
            </w:r>
            <w:r w:rsidR="000E090B" w:rsidRPr="00503E4A">
              <w:rPr>
                <w:rFonts w:ascii="標楷體" w:eastAsia="標楷體" w:hAnsi="標楷體" w:cs="CIDFont+F1" w:hint="eastAsia"/>
                <w:kern w:val="0"/>
                <w:sz w:val="23"/>
                <w:szCs w:val="23"/>
                <w:lang w:eastAsia="zh-TW"/>
              </w:rPr>
              <w:t>變壓器</w:t>
            </w:r>
            <w:r w:rsidR="00BA7029">
              <w:rPr>
                <w:rFonts w:ascii="標楷體" w:eastAsia="標楷體" w:hAnsi="標楷體" w:cs="CIDFont+F1"/>
                <w:kern w:val="0"/>
                <w:sz w:val="23"/>
                <w:szCs w:val="23"/>
                <w:lang w:eastAsia="zh-TW"/>
              </w:rPr>
              <w:t>(</w:t>
            </w:r>
            <w:r w:rsidR="00BA7029">
              <w:rPr>
                <w:rFonts w:ascii="標楷體" w:eastAsia="標楷體" w:hAnsi="標楷體" w:cs="CIDFont+F1" w:hint="eastAsia"/>
                <w:kern w:val="0"/>
                <w:sz w:val="23"/>
                <w:szCs w:val="23"/>
                <w:lang w:eastAsia="zh-TW"/>
              </w:rPr>
              <w:t>士林、</w:t>
            </w:r>
            <w:r w:rsidR="000037E1">
              <w:rPr>
                <w:rFonts w:ascii="標楷體" w:eastAsia="標楷體" w:hAnsi="標楷體" w:cs="CIDFont+F1" w:hint="eastAsia"/>
                <w:kern w:val="0"/>
                <w:sz w:val="23"/>
                <w:szCs w:val="23"/>
                <w:lang w:eastAsia="zh-TW"/>
              </w:rPr>
              <w:t>大同</w:t>
            </w:r>
            <w:r w:rsidR="00BA7029">
              <w:rPr>
                <w:rFonts w:ascii="標楷體" w:eastAsia="標楷體" w:hAnsi="標楷體" w:cs="CIDFont+F1" w:hint="eastAsia"/>
                <w:kern w:val="0"/>
                <w:sz w:val="23"/>
                <w:szCs w:val="23"/>
                <w:lang w:eastAsia="zh-TW"/>
              </w:rPr>
              <w:t>或華城</w:t>
            </w:r>
            <w:r w:rsidR="00BA7029">
              <w:rPr>
                <w:rFonts w:ascii="標楷體" w:eastAsia="標楷體" w:hAnsi="標楷體" w:cs="CIDFont+F1"/>
                <w:kern w:val="0"/>
                <w:sz w:val="23"/>
                <w:szCs w:val="23"/>
                <w:lang w:eastAsia="zh-TW"/>
              </w:rPr>
              <w:t>)</w:t>
            </w:r>
          </w:p>
          <w:p w:rsidR="000E090B" w:rsidRPr="00503E4A" w:rsidRDefault="00827033" w:rsidP="00D64DA5">
            <w:pPr>
              <w:suppressAutoHyphens w:val="0"/>
              <w:autoSpaceDE w:val="0"/>
              <w:autoSpaceDN w:val="0"/>
              <w:adjustRightInd w:val="0"/>
              <w:rPr>
                <w:rFonts w:ascii="標楷體" w:eastAsia="標楷體" w:hAnsi="標楷體" w:cs="CIDFont+F1"/>
                <w:kern w:val="0"/>
                <w:sz w:val="23"/>
                <w:szCs w:val="23"/>
                <w:lang w:eastAsia="zh-TW"/>
              </w:rPr>
            </w:pPr>
            <w:r>
              <w:rPr>
                <w:rFonts w:ascii="標楷體" w:eastAsia="標楷體" w:hAnsi="標楷體" w:cs="CIDFont+F1"/>
                <w:kern w:val="0"/>
                <w:sz w:val="23"/>
                <w:szCs w:val="23"/>
                <w:lang w:eastAsia="zh-TW"/>
              </w:rPr>
              <w:t>2.</w:t>
            </w:r>
            <w:r w:rsidR="000E090B" w:rsidRPr="00503E4A">
              <w:rPr>
                <w:rFonts w:ascii="標楷體" w:eastAsia="標楷體" w:hAnsi="標楷體" w:cs="CIDFont+F1"/>
                <w:kern w:val="0"/>
                <w:sz w:val="23"/>
                <w:szCs w:val="23"/>
                <w:lang w:eastAsia="zh-TW"/>
              </w:rPr>
              <w:t>3</w:t>
            </w:r>
            <w:r w:rsidR="000E090B" w:rsidRPr="00503E4A">
              <w:rPr>
                <w:rFonts w:ascii="標楷體" w:eastAsia="標楷體" w:hAnsi="標楷體" w:cs="CIDFont+F1" w:hint="eastAsia"/>
                <w:kern w:val="0"/>
                <w:sz w:val="23"/>
                <w:szCs w:val="23"/>
                <w:lang w:eastAsia="zh-TW"/>
              </w:rPr>
              <w:t>相</w:t>
            </w:r>
            <w:r w:rsidR="000E090B" w:rsidRPr="00503E4A">
              <w:rPr>
                <w:rFonts w:ascii="標楷體" w:eastAsia="標楷體" w:hAnsi="標楷體" w:cs="CIDFont+F1"/>
                <w:kern w:val="0"/>
                <w:sz w:val="23"/>
                <w:szCs w:val="23"/>
                <w:lang w:eastAsia="zh-TW"/>
              </w:rPr>
              <w:t>500KVA</w:t>
            </w:r>
          </w:p>
          <w:p w:rsidR="000E090B" w:rsidRDefault="00827033" w:rsidP="000E090B">
            <w:pPr>
              <w:rPr>
                <w:rFonts w:ascii="標楷體" w:eastAsia="標楷體" w:hAnsi="標楷體" w:cs="CIDFont+F1"/>
                <w:kern w:val="0"/>
                <w:sz w:val="23"/>
                <w:szCs w:val="23"/>
                <w:lang w:eastAsia="zh-TW"/>
              </w:rPr>
            </w:pPr>
            <w:r>
              <w:rPr>
                <w:rFonts w:ascii="標楷體" w:eastAsia="標楷體" w:hAnsi="標楷體" w:cs="CIDFont+F1"/>
                <w:kern w:val="0"/>
                <w:sz w:val="23"/>
                <w:szCs w:val="23"/>
                <w:lang w:eastAsia="zh-TW"/>
              </w:rPr>
              <w:t>3.</w:t>
            </w:r>
            <w:r w:rsidR="000E090B" w:rsidRPr="00503E4A">
              <w:rPr>
                <w:rFonts w:ascii="標楷體" w:eastAsia="標楷體" w:hAnsi="標楷體" w:cs="CIDFont+F1"/>
                <w:kern w:val="0"/>
                <w:sz w:val="23"/>
                <w:szCs w:val="23"/>
                <w:lang w:eastAsia="zh-TW"/>
              </w:rPr>
              <w:t>11.4-22.8KV/380-220V</w:t>
            </w:r>
            <w:r w:rsidR="00503E4A" w:rsidRPr="00503E4A">
              <w:rPr>
                <w:rFonts w:ascii="標楷體" w:eastAsia="標楷體" w:hAnsi="標楷體" w:cs="CIDFont+F1"/>
                <w:kern w:val="0"/>
                <w:sz w:val="23"/>
                <w:szCs w:val="23"/>
                <w:lang w:eastAsia="zh-TW"/>
              </w:rPr>
              <w:t xml:space="preserve"> </w:t>
            </w:r>
          </w:p>
          <w:p w:rsidR="005926E1" w:rsidRDefault="00827033" w:rsidP="005926E1">
            <w:pPr>
              <w:tabs>
                <w:tab w:val="num" w:pos="1021"/>
              </w:tabs>
              <w:rPr>
                <w:rFonts w:ascii="標楷體" w:eastAsia="標楷體" w:hAnsi="標楷體" w:cs="CIDFont+F1"/>
                <w:kern w:val="0"/>
                <w:sz w:val="23"/>
                <w:szCs w:val="23"/>
                <w:lang w:eastAsia="zh-TW"/>
              </w:rPr>
            </w:pPr>
            <w:r w:rsidRPr="00152190">
              <w:rPr>
                <w:rFonts w:ascii="標楷體" w:eastAsia="標楷體" w:hAnsi="標楷體" w:cs="CIDFont+F1" w:hint="eastAsia"/>
                <w:kern w:val="0"/>
                <w:sz w:val="23"/>
                <w:szCs w:val="23"/>
                <w:lang w:eastAsia="zh-TW"/>
              </w:rPr>
              <w:t>4</w:t>
            </w:r>
            <w:r w:rsidRPr="00152190">
              <w:rPr>
                <w:rFonts w:ascii="標楷體" w:eastAsia="標楷體" w:hAnsi="標楷體" w:cs="CIDFont+F1"/>
                <w:kern w:val="0"/>
                <w:sz w:val="23"/>
                <w:szCs w:val="23"/>
                <w:lang w:eastAsia="zh-TW"/>
              </w:rPr>
              <w:t>.</w:t>
            </w:r>
            <w:r w:rsidR="005926E1" w:rsidRPr="00152190">
              <w:rPr>
                <w:rFonts w:ascii="標楷體" w:eastAsia="標楷體" w:hAnsi="標楷體" w:cs="CIDFont+F1" w:hint="eastAsia"/>
                <w:kern w:val="0"/>
                <w:sz w:val="23"/>
                <w:szCs w:val="23"/>
                <w:lang w:eastAsia="zh-TW"/>
              </w:rPr>
              <w:t>效率</w:t>
            </w:r>
            <w:r w:rsidR="00774381" w:rsidRPr="00152190">
              <w:rPr>
                <w:rFonts w:ascii="標楷體" w:eastAsia="標楷體" w:hAnsi="標楷體" w:cs="CIDFont+F1" w:hint="eastAsia"/>
                <w:kern w:val="0"/>
                <w:sz w:val="23"/>
                <w:szCs w:val="23"/>
                <w:lang w:eastAsia="zh-TW"/>
              </w:rPr>
              <w:t>:</w:t>
            </w:r>
            <w:r w:rsidR="00774381" w:rsidRPr="00152190">
              <w:rPr>
                <w:rFonts w:ascii="標楷體" w:eastAsia="標楷體" w:hAnsi="標楷體" w:cs="CIDFont+F1"/>
                <w:kern w:val="0"/>
                <w:sz w:val="23"/>
                <w:szCs w:val="23"/>
                <w:lang w:eastAsia="zh-TW"/>
              </w:rPr>
              <w:t>99%</w:t>
            </w:r>
          </w:p>
          <w:p w:rsidR="00503E4A" w:rsidRPr="00503E4A" w:rsidRDefault="00827033" w:rsidP="005926E1">
            <w:pPr>
              <w:tabs>
                <w:tab w:val="num" w:pos="1021"/>
              </w:tabs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cs"/>
              </w:rPr>
              <w:t>5</w:t>
            </w:r>
            <w:r>
              <w:rPr>
                <w:rFonts w:ascii="標楷體" w:eastAsia="標楷體" w:hAnsi="標楷體"/>
              </w:rPr>
              <w:t>.</w:t>
            </w:r>
            <w:r w:rsidR="00BA7029" w:rsidRPr="00BA7029">
              <w:rPr>
                <w:rFonts w:ascii="標楷體" w:eastAsia="標楷體" w:hAnsi="標楷體" w:hint="eastAsia"/>
                <w:lang w:eastAsia="zh-TW"/>
              </w:rPr>
              <w:t>依據標準IEC 60076系列、CNS 598</w:t>
            </w:r>
          </w:p>
          <w:p w:rsidR="00BA7029" w:rsidRPr="00BA7029" w:rsidRDefault="00827033" w:rsidP="00BA7029">
            <w:pPr>
              <w:widowControl/>
              <w:numPr>
                <w:ilvl w:val="2"/>
                <w:numId w:val="0"/>
              </w:numPr>
              <w:tabs>
                <w:tab w:val="left" w:pos="260"/>
                <w:tab w:val="num" w:pos="1021"/>
              </w:tabs>
              <w:suppressAutoHyphens w:val="0"/>
              <w:spacing w:line="380" w:lineRule="exact"/>
              <w:ind w:left="1021" w:hanging="1021"/>
              <w:rPr>
                <w:rFonts w:ascii="標楷體" w:eastAsia="標楷體" w:hAnsi="標楷體"/>
                <w:kern w:val="0"/>
                <w:lang w:eastAsia="zh-TW"/>
              </w:rPr>
            </w:pPr>
            <w:r>
              <w:rPr>
                <w:rFonts w:ascii="標楷體" w:eastAsia="標楷體" w:hAnsi="標楷體" w:hint="eastAsia"/>
                <w:kern w:val="0"/>
                <w:lang w:eastAsia="zh-TW"/>
              </w:rPr>
              <w:t>6</w:t>
            </w:r>
            <w:r>
              <w:rPr>
                <w:rFonts w:ascii="標楷體" w:eastAsia="標楷體" w:hAnsi="標楷體"/>
                <w:kern w:val="0"/>
                <w:lang w:eastAsia="zh-TW"/>
              </w:rPr>
              <w:t>.</w:t>
            </w:r>
            <w:r w:rsidR="00BA7029">
              <w:rPr>
                <w:rFonts w:hint="eastAsia"/>
              </w:rPr>
              <w:t xml:space="preserve"> </w:t>
            </w:r>
            <w:proofErr w:type="gramStart"/>
            <w:r w:rsidR="00BA7029" w:rsidRPr="00BA7029">
              <w:rPr>
                <w:rFonts w:ascii="標楷體" w:eastAsia="標楷體" w:hAnsi="標楷體" w:hint="eastAsia"/>
                <w:kern w:val="0"/>
                <w:lang w:eastAsia="zh-TW"/>
              </w:rPr>
              <w:t>高壓繞組</w:t>
            </w:r>
            <w:proofErr w:type="gramEnd"/>
            <w:r w:rsidR="00BA7029" w:rsidRPr="00BA7029">
              <w:rPr>
                <w:rFonts w:ascii="標楷體" w:eastAsia="標楷體" w:hAnsi="標楷體" w:hint="eastAsia"/>
                <w:kern w:val="0"/>
                <w:lang w:eastAsia="zh-TW"/>
              </w:rPr>
              <w:t>：A級</w:t>
            </w:r>
          </w:p>
          <w:p w:rsidR="00BA7029" w:rsidRDefault="00BA7029" w:rsidP="00BA7029">
            <w:pPr>
              <w:widowControl/>
              <w:numPr>
                <w:ilvl w:val="2"/>
                <w:numId w:val="0"/>
              </w:numPr>
              <w:tabs>
                <w:tab w:val="left" w:pos="260"/>
                <w:tab w:val="num" w:pos="1021"/>
              </w:tabs>
              <w:suppressAutoHyphens w:val="0"/>
              <w:spacing w:line="380" w:lineRule="exact"/>
              <w:ind w:left="1021" w:hanging="1021"/>
              <w:rPr>
                <w:rFonts w:ascii="標楷體" w:eastAsia="標楷體" w:hAnsi="標楷體"/>
                <w:kern w:val="0"/>
                <w:lang w:eastAsia="zh-TW"/>
              </w:rPr>
            </w:pPr>
            <w:r>
              <w:rPr>
                <w:rFonts w:ascii="標楷體" w:eastAsia="標楷體" w:hAnsi="標楷體" w:hint="eastAsia"/>
                <w:kern w:val="0"/>
                <w:lang w:eastAsia="zh-TW"/>
              </w:rPr>
              <w:t>7</w:t>
            </w:r>
            <w:r w:rsidR="005926E1">
              <w:rPr>
                <w:rFonts w:ascii="標楷體" w:eastAsia="標楷體" w:hAnsi="標楷體"/>
                <w:kern w:val="0"/>
                <w:lang w:eastAsia="zh-TW"/>
              </w:rPr>
              <w:t>.</w:t>
            </w:r>
            <w:proofErr w:type="gramStart"/>
            <w:r w:rsidRPr="00BA7029">
              <w:rPr>
                <w:rFonts w:ascii="標楷體" w:eastAsia="標楷體" w:hAnsi="標楷體" w:hint="eastAsia"/>
                <w:kern w:val="0"/>
                <w:lang w:eastAsia="zh-TW"/>
              </w:rPr>
              <w:t>低壓繞組</w:t>
            </w:r>
            <w:proofErr w:type="gramEnd"/>
            <w:r w:rsidRPr="00BA7029">
              <w:rPr>
                <w:rFonts w:ascii="標楷體" w:eastAsia="標楷體" w:hAnsi="標楷體" w:hint="eastAsia"/>
                <w:kern w:val="0"/>
                <w:lang w:eastAsia="zh-TW"/>
              </w:rPr>
              <w:t>：A級</w:t>
            </w:r>
          </w:p>
          <w:p w:rsidR="00DB4076" w:rsidRPr="00503E4A" w:rsidRDefault="005926E1" w:rsidP="00BA7029">
            <w:pPr>
              <w:widowControl/>
              <w:numPr>
                <w:ilvl w:val="2"/>
                <w:numId w:val="0"/>
              </w:numPr>
              <w:tabs>
                <w:tab w:val="left" w:pos="260"/>
                <w:tab w:val="num" w:pos="1021"/>
              </w:tabs>
              <w:suppressAutoHyphens w:val="0"/>
              <w:spacing w:line="380" w:lineRule="exact"/>
              <w:ind w:left="1021" w:hanging="1021"/>
              <w:rPr>
                <w:rFonts w:ascii="標楷體" w:eastAsia="標楷體" w:hAnsi="標楷體"/>
              </w:rPr>
            </w:pPr>
            <w:r w:rsidRPr="00152190">
              <w:rPr>
                <w:rFonts w:ascii="標楷體" w:eastAsia="標楷體" w:hAnsi="標楷體"/>
                <w:bCs/>
                <w:kern w:val="0"/>
                <w:lang w:eastAsia="zh-TW"/>
              </w:rPr>
              <w:t>8</w:t>
            </w:r>
            <w:r w:rsidR="00DB4076" w:rsidRPr="00152190">
              <w:rPr>
                <w:rFonts w:ascii="標楷體" w:eastAsia="標楷體" w:hAnsi="標楷體"/>
                <w:bCs/>
                <w:kern w:val="0"/>
                <w:lang w:eastAsia="zh-TW"/>
              </w:rPr>
              <w:t>.</w:t>
            </w:r>
            <w:r w:rsidR="00DB4076" w:rsidRPr="00152190">
              <w:rPr>
                <w:rFonts w:ascii="標楷體" w:eastAsia="標楷體" w:hAnsi="標楷體" w:hint="eastAsia"/>
                <w:bCs/>
                <w:kern w:val="0"/>
                <w:lang w:eastAsia="zh-TW"/>
              </w:rPr>
              <w:t>符合</w:t>
            </w:r>
            <w:proofErr w:type="gramStart"/>
            <w:r w:rsidR="00DB4076" w:rsidRPr="00152190">
              <w:rPr>
                <w:rFonts w:ascii="標楷體" w:eastAsia="標楷體" w:hAnsi="標楷體" w:hint="eastAsia"/>
                <w:bCs/>
                <w:kern w:val="0"/>
                <w:lang w:eastAsia="zh-TW"/>
              </w:rPr>
              <w:t>既有箱體</w:t>
            </w:r>
            <w:r w:rsidR="00E21E94" w:rsidRPr="00152190">
              <w:rPr>
                <w:rFonts w:ascii="標楷體" w:eastAsia="標楷體" w:hAnsi="標楷體" w:hint="eastAsia"/>
                <w:bCs/>
                <w:kern w:val="0"/>
                <w:lang w:eastAsia="zh-TW"/>
              </w:rPr>
              <w:t>安全</w:t>
            </w:r>
            <w:proofErr w:type="gramEnd"/>
            <w:r w:rsidR="00E21E94" w:rsidRPr="00152190">
              <w:rPr>
                <w:rFonts w:ascii="標楷體" w:eastAsia="標楷體" w:hAnsi="標楷體" w:hint="eastAsia"/>
                <w:bCs/>
                <w:kern w:val="0"/>
                <w:lang w:eastAsia="zh-TW"/>
              </w:rPr>
              <w:t>間距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E090B" w:rsidRPr="00081DC9" w:rsidRDefault="000E090B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2台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二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E0539A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081DC9">
              <w:rPr>
                <w:rFonts w:ascii="標楷體" w:eastAsia="標楷體" w:hAnsi="標楷體" w:cs="Arial" w:hint="eastAsia"/>
                <w:color w:val="000000"/>
                <w:lang w:eastAsia="zh-TW"/>
              </w:rPr>
              <w:t>設備安裝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B23A9B" w:rsidP="00DB4076">
            <w:pPr>
              <w:rPr>
                <w:rFonts w:ascii="標楷體" w:eastAsia="標楷體" w:hAnsi="標楷體"/>
              </w:rPr>
            </w:pPr>
            <w:r w:rsidRPr="00B23A9B">
              <w:rPr>
                <w:rFonts w:ascii="標楷體" w:eastAsia="標楷體" w:hAnsi="標楷體" w:hint="eastAsia"/>
              </w:rPr>
              <w:t>變壓器</w:t>
            </w:r>
            <w:r w:rsidR="00DB4076">
              <w:rPr>
                <w:rFonts w:ascii="標楷體" w:eastAsia="標楷體" w:hAnsi="標楷體" w:hint="eastAsia"/>
                <w:lang w:eastAsia="zh-TW"/>
              </w:rPr>
              <w:t>安全間距及</w:t>
            </w:r>
            <w:r w:rsidRPr="00B23A9B">
              <w:rPr>
                <w:rFonts w:ascii="標楷體" w:eastAsia="標楷體" w:hAnsi="標楷體" w:hint="eastAsia"/>
              </w:rPr>
              <w:t>一、二次導線修</w:t>
            </w:r>
            <w:r>
              <w:rPr>
                <w:rFonts w:ascii="標楷體" w:eastAsia="標楷體" w:hAnsi="標楷體" w:hint="eastAsia"/>
                <w:lang w:eastAsia="zh-TW"/>
              </w:rPr>
              <w:t>改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B23A9B" w:rsidP="00425B9E">
            <w:pPr>
              <w:rPr>
                <w:rFonts w:ascii="標楷體" w:eastAsia="標楷體" w:hAnsi="標楷體"/>
              </w:rPr>
            </w:pPr>
            <w:r w:rsidRPr="00B23A9B">
              <w:rPr>
                <w:rFonts w:ascii="標楷體" w:eastAsia="標楷體" w:hAnsi="標楷體" w:hint="eastAsia"/>
              </w:rPr>
              <w:t>變壓器吊掛起重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0539A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三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560D12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>
              <w:rPr>
                <w:rFonts w:ascii="標楷體" w:eastAsia="標楷體" w:hAnsi="標楷體" w:cs="Arial" w:hint="eastAsia"/>
                <w:color w:val="000000"/>
                <w:lang w:eastAsia="zh-TW"/>
              </w:rPr>
              <w:t>驗證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E97E89" w:rsidRDefault="00E0539A" w:rsidP="00EC4851">
            <w:pPr>
              <w:rPr>
                <w:rFonts w:eastAsia="標楷體"/>
                <w:kern w:val="0"/>
                <w:sz w:val="22"/>
                <w:lang w:eastAsia="zh-TW"/>
              </w:rPr>
            </w:pPr>
            <w:r w:rsidRPr="00152190">
              <w:rPr>
                <w:rFonts w:eastAsia="標楷體" w:hint="eastAsia"/>
                <w:kern w:val="0"/>
                <w:sz w:val="22"/>
                <w:lang w:eastAsia="zh-TW"/>
              </w:rPr>
              <w:t>安裝後</w:t>
            </w:r>
            <w:r w:rsidR="00560D12" w:rsidRPr="00152190">
              <w:rPr>
                <w:rFonts w:eastAsia="標楷體" w:hint="eastAsia"/>
                <w:kern w:val="0"/>
                <w:sz w:val="22"/>
                <w:lang w:eastAsia="zh-TW"/>
              </w:rPr>
              <w:t>機電檢驗</w:t>
            </w:r>
            <w:r w:rsidRPr="00152190">
              <w:rPr>
                <w:rFonts w:eastAsia="標楷體" w:hint="eastAsia"/>
                <w:kern w:val="0"/>
                <w:sz w:val="22"/>
                <w:lang w:eastAsia="zh-TW"/>
              </w:rPr>
              <w:t>測試</w:t>
            </w:r>
            <w:r w:rsidR="00EC4851" w:rsidRPr="00152190">
              <w:rPr>
                <w:rFonts w:eastAsia="標楷體" w:hint="eastAsia"/>
                <w:kern w:val="0"/>
                <w:sz w:val="22"/>
                <w:lang w:eastAsia="zh-TW"/>
              </w:rPr>
              <w:t>符合</w:t>
            </w:r>
            <w:r w:rsidR="00560D12" w:rsidRPr="00152190">
              <w:rPr>
                <w:rFonts w:eastAsia="標楷體" w:hint="eastAsia"/>
                <w:kern w:val="0"/>
                <w:sz w:val="22"/>
                <w:lang w:eastAsia="zh-TW"/>
              </w:rPr>
              <w:t>電業法標準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 w:rsidRPr="00E97E89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</w:tbl>
    <w:p w:rsidR="00E97E89" w:rsidRDefault="00E97E89" w:rsidP="00E97E89">
      <w:pPr>
        <w:pStyle w:val="1"/>
        <w:numPr>
          <w:ilvl w:val="0"/>
          <w:numId w:val="0"/>
        </w:numPr>
      </w:pPr>
    </w:p>
    <w:p w:rsidR="00D15710" w:rsidRDefault="00D15710">
      <w:pPr>
        <w:rPr>
          <w:rFonts w:asciiTheme="minorEastAsia" w:hAnsiTheme="minorEastAsia" w:cs="新細明體"/>
          <w:lang w:eastAsia="zh-TW"/>
        </w:rPr>
      </w:pPr>
    </w:p>
    <w:p w:rsidR="00D15710" w:rsidRDefault="00D15710">
      <w:pPr>
        <w:widowControl/>
        <w:suppressAutoHyphens w:val="0"/>
        <w:rPr>
          <w:rFonts w:asciiTheme="minorEastAsia" w:hAnsiTheme="minorEastAsia"/>
          <w:lang w:eastAsia="zh-TW"/>
        </w:rPr>
      </w:pPr>
    </w:p>
    <w:sectPr w:rsidR="00D15710">
      <w:headerReference w:type="default" r:id="rId8"/>
      <w:pgSz w:w="11906" w:h="16838"/>
      <w:pgMar w:top="1440" w:right="1800" w:bottom="1440" w:left="1800" w:header="851" w:footer="0" w:gutter="0"/>
      <w:cols w:space="720"/>
      <w:formProt w:val="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665D" w:rsidRDefault="008B665D">
      <w:r>
        <w:separator/>
      </w:r>
    </w:p>
  </w:endnote>
  <w:endnote w:type="continuationSeparator" w:id="0">
    <w:p w:rsidR="008B665D" w:rsidRDefault="008B66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WenQuanYi Zen Hei">
    <w:panose1 w:val="00000000000000000000"/>
    <w:charset w:val="00"/>
    <w:family w:val="roman"/>
    <w:notTrueType/>
    <w:pitch w:val="default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DFont+F1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665D" w:rsidRDefault="008B665D">
      <w:r>
        <w:separator/>
      </w:r>
    </w:p>
  </w:footnote>
  <w:footnote w:type="continuationSeparator" w:id="0">
    <w:p w:rsidR="008B665D" w:rsidRDefault="008B66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hint="eastAsia"/>
        <w:b/>
        <w:sz w:val="36"/>
        <w:szCs w:val="36"/>
        <w:lang w:eastAsia="zh-TW"/>
      </w:rPr>
      <w:alias w:val="標題"/>
      <w:id w:val="762101881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D15710" w:rsidRDefault="00B42CDD">
        <w:pPr>
          <w:pStyle w:val="aa"/>
          <w:pBdr>
            <w:bottom w:val="thickThinSmallGap" w:sz="24" w:space="1" w:color="622423"/>
          </w:pBdr>
          <w:jc w:val="center"/>
          <w:rPr>
            <w:rFonts w:asciiTheme="majorHAnsi" w:eastAsiaTheme="majorEastAsia" w:hAnsiTheme="majorHAnsi" w:cstheme="majorBidi"/>
            <w:sz w:val="36"/>
            <w:szCs w:val="36"/>
          </w:rPr>
        </w:pPr>
        <w:proofErr w:type="gramStart"/>
        <w:r w:rsidRPr="00B42CDD">
          <w:rPr>
            <w:rFonts w:hint="eastAsia"/>
            <w:b/>
            <w:sz w:val="36"/>
            <w:szCs w:val="36"/>
            <w:lang w:eastAsia="zh-TW"/>
          </w:rPr>
          <w:t>揚生館</w:t>
        </w:r>
        <w:proofErr w:type="gramEnd"/>
        <w:r w:rsidRPr="00B42CDD">
          <w:rPr>
            <w:rFonts w:hint="eastAsia"/>
            <w:b/>
            <w:sz w:val="36"/>
            <w:szCs w:val="36"/>
            <w:lang w:eastAsia="zh-TW"/>
          </w:rPr>
          <w:t>高壓設備變壓器</w:t>
        </w:r>
        <w:proofErr w:type="gramStart"/>
        <w:r w:rsidRPr="00B42CDD">
          <w:rPr>
            <w:rFonts w:hint="eastAsia"/>
            <w:b/>
            <w:sz w:val="36"/>
            <w:szCs w:val="36"/>
            <w:lang w:eastAsia="zh-TW"/>
          </w:rPr>
          <w:t>汰換案</w:t>
        </w:r>
        <w:proofErr w:type="gramEnd"/>
        <w:r w:rsidRPr="00B42CDD">
          <w:rPr>
            <w:rFonts w:hint="eastAsia"/>
            <w:b/>
            <w:sz w:val="36"/>
            <w:szCs w:val="36"/>
            <w:lang w:eastAsia="zh-TW"/>
          </w:rPr>
          <w:t>規格書</w:t>
        </w:r>
      </w:p>
    </w:sdtContent>
  </w:sdt>
  <w:p w:rsidR="00D15710" w:rsidRDefault="00D15710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4E37E6"/>
    <w:multiLevelType w:val="multilevel"/>
    <w:tmpl w:val="4A807A72"/>
    <w:lvl w:ilvl="0">
      <w:start w:val="1"/>
      <w:numFmt w:val="upperLetter"/>
      <w:pStyle w:val="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710"/>
    <w:rsid w:val="000037E1"/>
    <w:rsid w:val="00081DC9"/>
    <w:rsid w:val="00083C8B"/>
    <w:rsid w:val="000E090B"/>
    <w:rsid w:val="00142B05"/>
    <w:rsid w:val="00152190"/>
    <w:rsid w:val="00184E3F"/>
    <w:rsid w:val="001B7712"/>
    <w:rsid w:val="001C09C0"/>
    <w:rsid w:val="00275C7B"/>
    <w:rsid w:val="002B3D60"/>
    <w:rsid w:val="002D21FA"/>
    <w:rsid w:val="002E3038"/>
    <w:rsid w:val="002F59F5"/>
    <w:rsid w:val="00316FA7"/>
    <w:rsid w:val="00345332"/>
    <w:rsid w:val="00352A74"/>
    <w:rsid w:val="00373FEF"/>
    <w:rsid w:val="003B2CA1"/>
    <w:rsid w:val="003C4D38"/>
    <w:rsid w:val="003F061A"/>
    <w:rsid w:val="00484803"/>
    <w:rsid w:val="004B06BE"/>
    <w:rsid w:val="004B4BAB"/>
    <w:rsid w:val="00503E4A"/>
    <w:rsid w:val="005605FC"/>
    <w:rsid w:val="00560D12"/>
    <w:rsid w:val="00565B31"/>
    <w:rsid w:val="0058369A"/>
    <w:rsid w:val="005926E1"/>
    <w:rsid w:val="006177B5"/>
    <w:rsid w:val="006A04D1"/>
    <w:rsid w:val="007066A3"/>
    <w:rsid w:val="00774381"/>
    <w:rsid w:val="007C0C85"/>
    <w:rsid w:val="00813738"/>
    <w:rsid w:val="00827033"/>
    <w:rsid w:val="00872B71"/>
    <w:rsid w:val="008B665D"/>
    <w:rsid w:val="00922210"/>
    <w:rsid w:val="00922C48"/>
    <w:rsid w:val="00980CA0"/>
    <w:rsid w:val="00A27BE5"/>
    <w:rsid w:val="00A74798"/>
    <w:rsid w:val="00AB40B2"/>
    <w:rsid w:val="00AD6606"/>
    <w:rsid w:val="00B239AD"/>
    <w:rsid w:val="00B23A9B"/>
    <w:rsid w:val="00B42CDD"/>
    <w:rsid w:val="00B874D8"/>
    <w:rsid w:val="00BA7029"/>
    <w:rsid w:val="00C13586"/>
    <w:rsid w:val="00C37332"/>
    <w:rsid w:val="00C453E7"/>
    <w:rsid w:val="00C91418"/>
    <w:rsid w:val="00CD052E"/>
    <w:rsid w:val="00D15710"/>
    <w:rsid w:val="00D20D53"/>
    <w:rsid w:val="00D64DA5"/>
    <w:rsid w:val="00DB4076"/>
    <w:rsid w:val="00DE0DC7"/>
    <w:rsid w:val="00E0539A"/>
    <w:rsid w:val="00E21E94"/>
    <w:rsid w:val="00E97E89"/>
    <w:rsid w:val="00EB12B0"/>
    <w:rsid w:val="00EC4851"/>
    <w:rsid w:val="00EF3D00"/>
    <w:rsid w:val="00F33DDD"/>
    <w:rsid w:val="00F3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04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2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>SYNNEX</Company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揚生館高壓設備變壓器汰換案規格書</dc:title>
  <dc:creator>黃建賢</dc:creator>
  <cp:lastModifiedBy>USER</cp:lastModifiedBy>
  <cp:revision>2</cp:revision>
  <cp:lastPrinted>2016-09-30T02:39:00Z</cp:lastPrinted>
  <dcterms:created xsi:type="dcterms:W3CDTF">2024-03-22T00:43:00Z</dcterms:created>
  <dcterms:modified xsi:type="dcterms:W3CDTF">2024-03-22T00:43:00Z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