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10" w:rsidRDefault="0083467A">
      <w:pPr>
        <w:rPr>
          <w:rFonts w:asciiTheme="minorEastAsia" w:hAnsiTheme="minorEastAsia" w:cs="新細明體"/>
          <w:lang w:eastAsia="zh-TW"/>
        </w:rPr>
      </w:pPr>
      <w:r w:rsidRPr="0083467A">
        <w:rPr>
          <w:rFonts w:asciiTheme="minorEastAsia" w:hAnsiTheme="minorEastAsia" w:cs="新細明體" w:hint="eastAsia"/>
          <w:lang w:eastAsia="zh-TW"/>
        </w:rPr>
        <w:t>綜合</w:t>
      </w:r>
      <w:r w:rsidR="00B4576D">
        <w:rPr>
          <w:rFonts w:asciiTheme="minorEastAsia" w:hAnsiTheme="minorEastAsia" w:cs="新細明體" w:hint="eastAsia"/>
          <w:lang w:eastAsia="zh-TW"/>
        </w:rPr>
        <w:t>大樓</w:t>
      </w:r>
      <w:r w:rsidRPr="0083467A">
        <w:rPr>
          <w:rFonts w:asciiTheme="minorEastAsia" w:hAnsiTheme="minorEastAsia" w:cs="新細明體" w:hint="eastAsia"/>
          <w:lang w:eastAsia="zh-TW"/>
        </w:rPr>
        <w:t>餐廳冷氣改建</w:t>
      </w:r>
      <w:r>
        <w:rPr>
          <w:rFonts w:asciiTheme="minorEastAsia" w:hAnsiTheme="minorEastAsia" w:cs="新細明體" w:hint="eastAsia"/>
          <w:lang w:eastAsia="zh-TW"/>
        </w:rPr>
        <w:t>採購案</w:t>
      </w:r>
      <w:r w:rsidR="009622FF">
        <w:rPr>
          <w:rFonts w:asciiTheme="minorEastAsia" w:hAnsiTheme="minorEastAsia" w:cs="新細明體" w:hint="eastAsia"/>
          <w:lang w:eastAsia="zh-TW"/>
        </w:rPr>
        <w:t xml:space="preserve">                                                                </w:t>
      </w:r>
      <w:bookmarkStart w:id="0" w:name="_GoBack"/>
      <w:bookmarkEnd w:id="0"/>
      <w:r w:rsidR="009622FF" w:rsidRPr="009622FF">
        <w:rPr>
          <w:rFonts w:asciiTheme="minorEastAsia" w:hAnsiTheme="minorEastAsia" w:cs="新細明體" w:hint="eastAsia"/>
          <w:lang w:eastAsia="zh-TW"/>
        </w:rPr>
        <w:t>第 2次公告</w:t>
      </w:r>
    </w:p>
    <w:p w:rsidR="00D15710" w:rsidRDefault="003B2CA1">
      <w:pPr>
        <w:suppressAutoHyphens w:val="0"/>
        <w:rPr>
          <w:rFonts w:asciiTheme="minorEastAsia" w:hAnsiTheme="minorEastAsia"/>
          <w:kern w:val="0"/>
          <w:lang w:eastAsia="zh-TW"/>
        </w:rPr>
      </w:pPr>
      <w:r>
        <w:rPr>
          <w:rFonts w:asciiTheme="minorEastAsia" w:hAnsiTheme="minorEastAsia" w:cs="新細明體"/>
          <w:lang w:eastAsia="zh-TW"/>
        </w:rPr>
        <w:t>規格 :</w:t>
      </w:r>
      <w:r>
        <w:rPr>
          <w:rFonts w:asciiTheme="minorEastAsia" w:hAnsiTheme="minorEastAsia" w:cs="TimesNewRomanPSMT"/>
          <w:kern w:val="0"/>
          <w:lang w:eastAsia="zh-TW"/>
        </w:rPr>
        <w:t xml:space="preserve"> </w:t>
      </w:r>
      <w:proofErr w:type="gramStart"/>
      <w:r>
        <w:rPr>
          <w:rFonts w:asciiTheme="minorEastAsia" w:hAnsiTheme="minorEastAsia" w:cs="TimesNewRomanPSMT"/>
          <w:kern w:val="0"/>
          <w:lang w:eastAsia="zh-TW"/>
        </w:rPr>
        <w:t>詳見次頁</w:t>
      </w:r>
      <w:proofErr w:type="gramEnd"/>
      <w:r>
        <w:rPr>
          <w:rFonts w:asciiTheme="minorEastAsia" w:hAnsiTheme="minorEastAsia" w:cs="TimesNewRomanPSMT"/>
          <w:kern w:val="0"/>
          <w:lang w:eastAsia="zh-TW"/>
        </w:rPr>
        <w:t>規格書</w:t>
      </w:r>
      <w:r>
        <w:rPr>
          <w:rFonts w:asciiTheme="minorEastAsia" w:hAnsiTheme="minorEastAsia"/>
        </w:rPr>
        <w:t xml:space="preserve"> </w:t>
      </w:r>
    </w:p>
    <w:p w:rsidR="00D15710" w:rsidRDefault="003B2CA1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</w:t>
      </w:r>
      <w:r w:rsidR="00D20D53">
        <w:rPr>
          <w:rFonts w:asciiTheme="minorEastAsia" w:hAnsiTheme="minorEastAsia" w:cs="新細明體" w:hint="eastAsia"/>
          <w:lang w:eastAsia="zh-TW"/>
        </w:rPr>
        <w:t>驗收合格次日起</w:t>
      </w:r>
      <w:r w:rsidR="00565B31">
        <w:rPr>
          <w:rFonts w:asciiTheme="minorEastAsia" w:hAnsiTheme="minorEastAsia" w:cs="新細明體" w:hint="eastAsia"/>
          <w:lang w:eastAsia="zh-TW"/>
        </w:rPr>
        <w:t>一</w:t>
      </w:r>
      <w:r>
        <w:rPr>
          <w:rFonts w:asciiTheme="minorEastAsia" w:hAnsiTheme="minorEastAsia" w:cs="新細明體"/>
          <w:lang w:eastAsia="zh-TW"/>
        </w:rPr>
        <w:t>年保固</w:t>
      </w: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E97E89" w:rsidRDefault="00E97E89" w:rsidP="00E97E89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</w:p>
    <w:tbl>
      <w:tblPr>
        <w:tblW w:w="10242" w:type="dxa"/>
        <w:jc w:val="center"/>
        <w:tblLook w:val="04A0" w:firstRow="1" w:lastRow="0" w:firstColumn="1" w:lastColumn="0" w:noHBand="0" w:noVBand="1"/>
      </w:tblPr>
      <w:tblGrid>
        <w:gridCol w:w="814"/>
        <w:gridCol w:w="1275"/>
        <w:gridCol w:w="7078"/>
        <w:gridCol w:w="1075"/>
      </w:tblGrid>
      <w:tr w:rsidR="00E97E89" w:rsidTr="00425B9E">
        <w:trPr>
          <w:tblHeader/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一.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964967" w:rsidP="00425B9E">
            <w:pPr>
              <w:snapToGrid w:val="0"/>
            </w:pPr>
            <w:r w:rsidRPr="00964967">
              <w:rPr>
                <w:rFonts w:hint="eastAsia"/>
                <w:lang w:eastAsia="zh-TW"/>
              </w:rPr>
              <w:t>配電工程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964967" w:rsidP="00425B9E">
            <w:pPr>
              <w:rPr>
                <w:rFonts w:ascii="標楷體" w:eastAsia="標楷體" w:hAnsi="標楷體"/>
              </w:rPr>
            </w:pPr>
            <w:r w:rsidRPr="00964967">
              <w:rPr>
                <w:rFonts w:ascii="標楷體" w:eastAsia="標楷體" w:hAnsi="標楷體" w:hint="eastAsia"/>
              </w:rPr>
              <w:t>分電盤</w:t>
            </w:r>
            <w:r w:rsidRPr="00964967">
              <w:rPr>
                <w:rFonts w:ascii="標楷體" w:eastAsia="標楷體" w:hAnsi="標楷體"/>
              </w:rPr>
              <w:t>P1-1</w:t>
            </w:r>
            <w:r>
              <w:rPr>
                <w:rFonts w:hint="eastAsia"/>
              </w:rPr>
              <w:t>，</w:t>
            </w:r>
            <w:r w:rsidRPr="00964967">
              <w:rPr>
                <w:rFonts w:ascii="標楷體" w:eastAsia="標楷體" w:hAnsi="標楷體" w:hint="eastAsia"/>
              </w:rPr>
              <w:t>CASE 屋外型掛壁式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964967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 w:rsidRPr="00964967">
              <w:rPr>
                <w:rFonts w:ascii="標楷體" w:eastAsia="標楷體" w:hAnsi="標楷體" w:hint="eastAsia"/>
              </w:rPr>
              <w:t>盤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964967" w:rsidP="00425B9E">
            <w:pPr>
              <w:rPr>
                <w:rFonts w:ascii="標楷體" w:eastAsia="標楷體" w:hAnsi="標楷體"/>
              </w:rPr>
            </w:pPr>
            <w:r w:rsidRPr="00964967">
              <w:rPr>
                <w:rFonts w:ascii="標楷體" w:eastAsia="標楷體" w:hAnsi="標楷體" w:hint="eastAsia"/>
              </w:rPr>
              <w:t>分電盤P1-</w:t>
            </w: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hint="eastAsia"/>
              </w:rPr>
              <w:t>，</w:t>
            </w:r>
            <w:r w:rsidRPr="00964967">
              <w:rPr>
                <w:rFonts w:ascii="標楷體" w:eastAsia="標楷體" w:hAnsi="標楷體" w:hint="eastAsia"/>
              </w:rPr>
              <w:t>CASE 屋內型掛壁式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A67D13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1</w:t>
            </w:r>
            <w:r w:rsidR="00964967" w:rsidRPr="00964967">
              <w:rPr>
                <w:rFonts w:ascii="標楷體" w:eastAsia="標楷體" w:hAnsi="標楷體" w:hint="eastAsia"/>
              </w:rPr>
              <w:t>盤</w:t>
            </w:r>
          </w:p>
        </w:tc>
      </w:tr>
      <w:tr w:rsidR="00DE2631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二</w:t>
            </w:r>
          </w:p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964967">
              <w:rPr>
                <w:rFonts w:ascii="標楷體" w:eastAsia="標楷體" w:hAnsi="標楷體" w:cs="Arial" w:hint="eastAsia"/>
                <w:color w:val="000000"/>
                <w:lang w:eastAsia="zh-TW"/>
              </w:rPr>
              <w:t>空調系統工程</w:t>
            </w:r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(</w:t>
            </w:r>
            <w:proofErr w:type="gramStart"/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含配管</w:t>
            </w:r>
            <w:proofErr w:type="gramEnd"/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工程)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081DC9" w:rsidRDefault="00DE2631" w:rsidP="00425B9E">
            <w:pPr>
              <w:rPr>
                <w:rFonts w:ascii="標楷體" w:eastAsia="標楷體" w:hAnsi="標楷體"/>
              </w:rPr>
            </w:pPr>
            <w:r w:rsidRPr="00964967">
              <w:rPr>
                <w:rFonts w:ascii="標楷體" w:eastAsia="標楷體" w:hAnsi="標楷體" w:hint="eastAsia"/>
              </w:rPr>
              <w:t>變頻氣冷式冷氣主機</w:t>
            </w:r>
            <w:r>
              <w:rPr>
                <w:rFonts w:ascii="標楷體" w:eastAsia="標楷體" w:hAnsi="標楷體" w:hint="eastAsia"/>
              </w:rPr>
              <w:t>，</w:t>
            </w:r>
            <w:r w:rsidRPr="00964967">
              <w:rPr>
                <w:rFonts w:ascii="標楷體" w:eastAsia="標楷體" w:hAnsi="標楷體" w:hint="eastAsia"/>
              </w:rPr>
              <w:t>RAM-14+14+14GSD(三台)   冷房能力：120.0 kW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2631" w:rsidRPr="00081DC9" w:rsidRDefault="00DE2631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組</w:t>
            </w:r>
          </w:p>
        </w:tc>
      </w:tr>
      <w:tr w:rsidR="00DE2631" w:rsidTr="00E66115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081DC9" w:rsidRDefault="00DE2631" w:rsidP="00425B9E">
            <w:pPr>
              <w:rPr>
                <w:rFonts w:ascii="標楷體" w:eastAsia="標楷體" w:hAnsi="標楷體"/>
              </w:rPr>
            </w:pPr>
            <w:r w:rsidRPr="00964967">
              <w:rPr>
                <w:rFonts w:ascii="標楷體" w:eastAsia="標楷體" w:hAnsi="標楷體" w:hint="eastAsia"/>
              </w:rPr>
              <w:t>變頻氣冷式冷氣機室內機(採用環保冷媒,崁入四方吹型)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2631" w:rsidRPr="00081DC9" w:rsidRDefault="00DE2631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9台</w:t>
            </w:r>
          </w:p>
        </w:tc>
      </w:tr>
      <w:tr w:rsidR="00DE2631" w:rsidTr="00E66115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CD052E" w:rsidRDefault="00DE2631" w:rsidP="00425B9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DE2631">
              <w:rPr>
                <w:rFonts w:eastAsia="標楷體" w:hint="eastAsia"/>
                <w:kern w:val="0"/>
                <w:sz w:val="22"/>
                <w:lang w:eastAsia="zh-TW"/>
              </w:rPr>
              <w:t>室外主機防腐蝕處理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2631" w:rsidRDefault="00DE2631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DE2631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DE2631" w:rsidRDefault="00DE2631" w:rsidP="00B24654">
            <w:pPr>
              <w:rPr>
                <w:rFonts w:ascii="標楷體" w:eastAsia="標楷體" w:hAnsi="標楷體"/>
              </w:rPr>
            </w:pPr>
            <w:r w:rsidRPr="00DE2631">
              <w:rPr>
                <w:rFonts w:ascii="標楷體" w:eastAsia="標楷體" w:hAnsi="標楷體" w:hint="eastAsia"/>
              </w:rPr>
              <w:t>室內外機冷媒銅管、排水管及保溫配管工料(無氧燒焊)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2631" w:rsidRDefault="00DE2631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DE2631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DE2631" w:rsidRDefault="00DE2631" w:rsidP="00B24654">
            <w:pPr>
              <w:rPr>
                <w:rFonts w:ascii="標楷體" w:eastAsia="標楷體" w:hAnsi="標楷體"/>
              </w:rPr>
            </w:pPr>
            <w:r w:rsidRPr="00DE2631">
              <w:rPr>
                <w:rFonts w:ascii="標楷體" w:eastAsia="標楷體" w:hAnsi="標楷體" w:hint="eastAsia"/>
              </w:rPr>
              <w:t>管路暫壓連結試漏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2631" w:rsidRPr="00E97E89" w:rsidRDefault="00DE2631" w:rsidP="00425B9E">
            <w:pPr>
              <w:jc w:val="center"/>
              <w:rPr>
                <w:rFonts w:ascii="標楷體" w:eastAsia="標楷體" w:hAnsi="標楷體"/>
              </w:rPr>
            </w:pPr>
            <w:r w:rsidRPr="00A67D13">
              <w:rPr>
                <w:rFonts w:ascii="標楷體" w:eastAsia="標楷體" w:hAnsi="標楷體" w:hint="eastAsia"/>
              </w:rPr>
              <w:t>1式</w:t>
            </w:r>
          </w:p>
        </w:tc>
      </w:tr>
      <w:tr w:rsidR="00DE2631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DE2631" w:rsidRDefault="00DE2631" w:rsidP="00B24654">
            <w:pPr>
              <w:rPr>
                <w:rFonts w:ascii="標楷體" w:eastAsia="標楷體" w:hAnsi="標楷體"/>
              </w:rPr>
            </w:pPr>
            <w:r w:rsidRPr="00DE2631">
              <w:rPr>
                <w:rFonts w:ascii="標楷體" w:eastAsia="標楷體" w:hAnsi="標楷體" w:hint="eastAsia"/>
              </w:rPr>
              <w:t>配管貫穿防火區劃開口部之防火材料填塞費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2631" w:rsidRPr="00E97E89" w:rsidRDefault="00DE2631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1式</w:t>
            </w:r>
          </w:p>
        </w:tc>
      </w:tr>
      <w:tr w:rsidR="00B83127" w:rsidTr="00B83127">
        <w:trPr>
          <w:trHeight w:val="480"/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三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DE2631">
              <w:rPr>
                <w:rFonts w:ascii="標楷體" w:eastAsia="標楷體" w:hAnsi="標楷體" w:cs="Arial" w:hint="eastAsia"/>
                <w:color w:val="000000"/>
                <w:lang w:eastAsia="zh-TW"/>
              </w:rPr>
              <w:t>空調室外機位置整地工程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E97E89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  <w:lang w:eastAsia="zh-TW"/>
              </w:rPr>
            </w:pPr>
            <w:r w:rsidRPr="00B83127">
              <w:rPr>
                <w:rFonts w:eastAsia="標楷體" w:hint="eastAsia"/>
                <w:kern w:val="0"/>
                <w:sz w:val="22"/>
              </w:rPr>
              <w:t>10CM</w:t>
            </w:r>
            <w:r w:rsidRPr="00B83127">
              <w:rPr>
                <w:rFonts w:eastAsia="標楷體" w:hint="eastAsia"/>
                <w:kern w:val="0"/>
                <w:sz w:val="22"/>
              </w:rPr>
              <w:t>厚</w:t>
            </w:r>
            <w:r w:rsidRPr="00B83127">
              <w:rPr>
                <w:rFonts w:eastAsia="標楷體" w:hint="eastAsia"/>
                <w:kern w:val="0"/>
                <w:sz w:val="22"/>
              </w:rPr>
              <w:t>PC</w:t>
            </w:r>
            <w:r w:rsidRPr="00B83127">
              <w:rPr>
                <w:rFonts w:eastAsia="標楷體" w:hint="eastAsia"/>
                <w:kern w:val="0"/>
                <w:sz w:val="22"/>
              </w:rPr>
              <w:t>水泥砂漿工料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 (</w:t>
            </w:r>
            <w:r w:rsidRPr="00B83127">
              <w:rPr>
                <w:rFonts w:eastAsia="標楷體" w:hint="eastAsia"/>
                <w:kern w:val="0"/>
                <w:sz w:val="22"/>
              </w:rPr>
              <w:t>體積：</w:t>
            </w:r>
            <w:r w:rsidRPr="00B83127">
              <w:rPr>
                <w:rFonts w:eastAsia="標楷體" w:hint="eastAsia"/>
                <w:kern w:val="0"/>
                <w:sz w:val="22"/>
              </w:rPr>
              <w:t>1200cm x 240cm x 10cmH)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465"/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DE2631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B83127">
              <w:rPr>
                <w:rFonts w:eastAsia="標楷體" w:hint="eastAsia"/>
                <w:kern w:val="0"/>
                <w:sz w:val="22"/>
              </w:rPr>
              <w:t>2</w:t>
            </w:r>
            <w:r w:rsidRPr="00B83127">
              <w:rPr>
                <w:rFonts w:eastAsia="標楷體" w:hint="eastAsia"/>
                <w:kern w:val="0"/>
                <w:sz w:val="22"/>
              </w:rPr>
              <w:t>分點焊鋼絲網</w:t>
            </w:r>
            <w:r w:rsidRPr="00B83127">
              <w:rPr>
                <w:rFonts w:eastAsia="標楷體" w:hint="eastAsia"/>
                <w:kern w:val="0"/>
                <w:sz w:val="22"/>
              </w:rPr>
              <w:t>(</w:t>
            </w:r>
            <w:r w:rsidRPr="00B83127">
              <w:rPr>
                <w:rFonts w:eastAsia="標楷體" w:hint="eastAsia"/>
                <w:kern w:val="0"/>
                <w:sz w:val="22"/>
              </w:rPr>
              <w:t>面積：</w:t>
            </w:r>
            <w:r w:rsidRPr="00B83127">
              <w:rPr>
                <w:rFonts w:eastAsia="標楷體" w:hint="eastAsia"/>
                <w:kern w:val="0"/>
                <w:sz w:val="22"/>
              </w:rPr>
              <w:t>1200cm x 240cm 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E97E89" w:rsidRDefault="00B83127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177B9E">
        <w:trPr>
          <w:trHeight w:val="645"/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四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Pr="00DE2631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空調室外機</w:t>
            </w:r>
            <w:proofErr w:type="gramStart"/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鋁格柵</w:t>
            </w:r>
            <w:proofErr w:type="gramEnd"/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景觀圍籬工程</w:t>
            </w: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B83127">
              <w:rPr>
                <w:rFonts w:eastAsia="標楷體" w:hint="eastAsia"/>
                <w:kern w:val="0"/>
                <w:sz w:val="22"/>
              </w:rPr>
              <w:t>鋁格柵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2400cm(W) x 1800cm(H) </w:t>
            </w:r>
            <w:r w:rsidRPr="00B83127">
              <w:rPr>
                <w:rFonts w:eastAsia="標楷體" w:hint="eastAsia"/>
                <w:kern w:val="0"/>
                <w:sz w:val="22"/>
              </w:rPr>
              <w:t>附門扇</w:t>
            </w:r>
            <w:r w:rsidRPr="00B83127">
              <w:rPr>
                <w:rFonts w:eastAsia="標楷體" w:hint="eastAsia"/>
                <w:kern w:val="0"/>
                <w:sz w:val="22"/>
              </w:rPr>
              <w:t>(</w:t>
            </w:r>
            <w:r w:rsidRPr="00B83127">
              <w:rPr>
                <w:rFonts w:eastAsia="標楷體" w:hint="eastAsia"/>
                <w:kern w:val="0"/>
                <w:sz w:val="22"/>
              </w:rPr>
              <w:t>立柱寬度採</w:t>
            </w:r>
            <w:r w:rsidRPr="00B83127">
              <w:rPr>
                <w:rFonts w:eastAsia="標楷體" w:hint="eastAsia"/>
                <w:kern w:val="0"/>
                <w:sz w:val="22"/>
              </w:rPr>
              <w:t>80mm x 80mm</w:t>
            </w:r>
            <w:r w:rsidRPr="00B83127">
              <w:rPr>
                <w:rFonts w:eastAsia="標楷體" w:hint="eastAsia"/>
                <w:kern w:val="0"/>
                <w:sz w:val="22"/>
              </w:rPr>
              <w:t>方管，分割</w:t>
            </w:r>
            <w:r w:rsidRPr="00B83127">
              <w:rPr>
                <w:rFonts w:eastAsia="標楷體" w:hint="eastAsia"/>
                <w:kern w:val="0"/>
                <w:sz w:val="22"/>
              </w:rPr>
              <w:t>3</w:t>
            </w:r>
            <w:r w:rsidRPr="00B83127">
              <w:rPr>
                <w:rFonts w:eastAsia="標楷體" w:hint="eastAsia"/>
                <w:kern w:val="0"/>
                <w:sz w:val="22"/>
              </w:rPr>
              <w:t>支</w:t>
            </w:r>
            <w:r w:rsidRPr="00B83127">
              <w:rPr>
                <w:rFonts w:eastAsia="標楷體" w:hint="eastAsia"/>
                <w:kern w:val="0"/>
                <w:sz w:val="22"/>
              </w:rPr>
              <w:t>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8B7010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330"/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B83127">
              <w:rPr>
                <w:rFonts w:eastAsia="標楷體" w:hint="eastAsia"/>
                <w:kern w:val="0"/>
                <w:sz w:val="22"/>
              </w:rPr>
              <w:t>鋁格柵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2400cm(W) x 1800cm(H) </w:t>
            </w:r>
            <w:r w:rsidRPr="00B83127">
              <w:rPr>
                <w:rFonts w:eastAsia="標楷體" w:hint="eastAsia"/>
                <w:kern w:val="0"/>
                <w:sz w:val="22"/>
              </w:rPr>
              <w:t>固定式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 (</w:t>
            </w:r>
            <w:r w:rsidRPr="00B83127">
              <w:rPr>
                <w:rFonts w:eastAsia="標楷體" w:hint="eastAsia"/>
                <w:kern w:val="0"/>
                <w:sz w:val="22"/>
              </w:rPr>
              <w:t>立柱寬度採</w:t>
            </w:r>
            <w:r w:rsidRPr="00B83127">
              <w:rPr>
                <w:rFonts w:eastAsia="標楷體" w:hint="eastAsia"/>
                <w:kern w:val="0"/>
                <w:sz w:val="22"/>
              </w:rPr>
              <w:t>80mm x 80mm</w:t>
            </w:r>
            <w:r w:rsidRPr="00B83127">
              <w:rPr>
                <w:rFonts w:eastAsia="標楷體" w:hint="eastAsia"/>
                <w:kern w:val="0"/>
                <w:sz w:val="22"/>
              </w:rPr>
              <w:t>方管，分割</w:t>
            </w:r>
            <w:r w:rsidRPr="00B83127">
              <w:rPr>
                <w:rFonts w:eastAsia="標楷體" w:hint="eastAsia"/>
                <w:kern w:val="0"/>
                <w:sz w:val="22"/>
              </w:rPr>
              <w:t>3</w:t>
            </w:r>
            <w:r w:rsidRPr="00B83127">
              <w:rPr>
                <w:rFonts w:eastAsia="標楷體" w:hint="eastAsia"/>
                <w:kern w:val="0"/>
                <w:sz w:val="22"/>
              </w:rPr>
              <w:t>支</w:t>
            </w:r>
            <w:r w:rsidRPr="00B83127">
              <w:rPr>
                <w:rFonts w:eastAsia="標楷體" w:hint="eastAsia"/>
                <w:kern w:val="0"/>
                <w:sz w:val="22"/>
              </w:rPr>
              <w:t>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8B7010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244"/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B83127">
              <w:rPr>
                <w:rFonts w:eastAsia="標楷體" w:hint="eastAsia"/>
                <w:kern w:val="0"/>
                <w:sz w:val="22"/>
              </w:rPr>
              <w:t>鋁格柵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12000cm(W) x 1800cm(H) </w:t>
            </w:r>
            <w:r w:rsidRPr="00B83127">
              <w:rPr>
                <w:rFonts w:eastAsia="標楷體" w:hint="eastAsia"/>
                <w:kern w:val="0"/>
                <w:sz w:val="22"/>
              </w:rPr>
              <w:t>固定式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 (</w:t>
            </w:r>
            <w:r w:rsidRPr="00B83127">
              <w:rPr>
                <w:rFonts w:eastAsia="標楷體" w:hint="eastAsia"/>
                <w:kern w:val="0"/>
                <w:sz w:val="22"/>
              </w:rPr>
              <w:t>立柱寬度採</w:t>
            </w:r>
            <w:r w:rsidRPr="00B83127">
              <w:rPr>
                <w:rFonts w:eastAsia="標楷體" w:hint="eastAsia"/>
                <w:kern w:val="0"/>
                <w:sz w:val="22"/>
              </w:rPr>
              <w:t>80mm x 80mm</w:t>
            </w:r>
            <w:r w:rsidRPr="00B83127">
              <w:rPr>
                <w:rFonts w:eastAsia="標楷體" w:hint="eastAsia"/>
                <w:kern w:val="0"/>
                <w:sz w:val="22"/>
              </w:rPr>
              <w:t>方管，分割</w:t>
            </w:r>
            <w:r w:rsidRPr="00B83127">
              <w:rPr>
                <w:rFonts w:eastAsia="標楷體" w:hint="eastAsia"/>
                <w:kern w:val="0"/>
                <w:sz w:val="22"/>
              </w:rPr>
              <w:t>10</w:t>
            </w:r>
            <w:r w:rsidRPr="00B83127">
              <w:rPr>
                <w:rFonts w:eastAsia="標楷體" w:hint="eastAsia"/>
                <w:kern w:val="0"/>
                <w:sz w:val="22"/>
              </w:rPr>
              <w:t>支</w:t>
            </w:r>
            <w:r w:rsidRPr="00B83127">
              <w:rPr>
                <w:rFonts w:eastAsia="標楷體" w:hint="eastAsia"/>
                <w:kern w:val="0"/>
                <w:sz w:val="22"/>
              </w:rPr>
              <w:t>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8B7010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24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五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移交清冊及教育訓練</w:t>
            </w: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720D3F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24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六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勞工衛生安全及工程保險費</w:t>
            </w: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720D3F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24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利潤及管理費</w:t>
            </w:r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(含營業稅)</w:t>
            </w: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720D3F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</w:tbl>
    <w:p w:rsidR="00D15710" w:rsidRDefault="00D15710">
      <w:pPr>
        <w:widowControl/>
        <w:suppressAutoHyphens w:val="0"/>
        <w:rPr>
          <w:rFonts w:asciiTheme="minorEastAsia" w:hAnsiTheme="minorEastAsia"/>
          <w:lang w:eastAsia="zh-TW"/>
        </w:rPr>
      </w:pPr>
    </w:p>
    <w:sectPr w:rsidR="00D15710">
      <w:headerReference w:type="default" r:id="rId8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DA" w:rsidRDefault="00C657DA">
      <w:r>
        <w:separator/>
      </w:r>
    </w:p>
  </w:endnote>
  <w:endnote w:type="continuationSeparator" w:id="0">
    <w:p w:rsidR="00C657DA" w:rsidRDefault="00C65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panose1 w:val="00000000000000000000"/>
    <w:charset w:val="00"/>
    <w:family w:val="roman"/>
    <w:notTrueType/>
    <w:pitch w:val="default"/>
  </w:font>
  <w:font w:name="DejaVu Sans">
    <w:altName w:val="Arial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DA" w:rsidRDefault="00C657DA">
      <w:r>
        <w:separator/>
      </w:r>
    </w:p>
  </w:footnote>
  <w:footnote w:type="continuationSeparator" w:id="0">
    <w:p w:rsidR="00C657DA" w:rsidRDefault="00C657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hint="eastAsia"/>
        <w:b/>
        <w:sz w:val="36"/>
        <w:szCs w:val="36"/>
        <w:lang w:eastAsia="zh-TW"/>
      </w:rPr>
      <w:alias w:val="標題"/>
      <w:id w:val="76210188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15710" w:rsidRDefault="00B4576D">
        <w:pPr>
          <w:pStyle w:val="aa"/>
          <w:pBdr>
            <w:bottom w:val="thickThinSmallGap" w:sz="24" w:space="1" w:color="622423"/>
          </w:pBdr>
          <w:jc w:val="center"/>
          <w:rPr>
            <w:rFonts w:asciiTheme="majorHAnsi" w:eastAsiaTheme="majorEastAsia" w:hAnsiTheme="majorHAnsi" w:cstheme="majorBidi"/>
            <w:sz w:val="36"/>
            <w:szCs w:val="36"/>
          </w:rPr>
        </w:pPr>
        <w:r w:rsidRPr="0083467A">
          <w:rPr>
            <w:rFonts w:hint="eastAsia"/>
            <w:b/>
            <w:sz w:val="36"/>
            <w:szCs w:val="36"/>
            <w:lang w:eastAsia="zh-TW"/>
          </w:rPr>
          <w:t>綜合</w:t>
        </w:r>
        <w:r>
          <w:rPr>
            <w:rFonts w:hint="eastAsia"/>
            <w:b/>
            <w:sz w:val="36"/>
            <w:szCs w:val="36"/>
            <w:lang w:eastAsia="zh-TW"/>
          </w:rPr>
          <w:t>大樓</w:t>
        </w:r>
        <w:r w:rsidRPr="0083467A">
          <w:rPr>
            <w:rFonts w:hint="eastAsia"/>
            <w:b/>
            <w:sz w:val="36"/>
            <w:szCs w:val="36"/>
            <w:lang w:eastAsia="zh-TW"/>
          </w:rPr>
          <w:t>餐廳冷氣改建案規格書</w:t>
        </w:r>
      </w:p>
    </w:sdtContent>
  </w:sdt>
  <w:p w:rsidR="00D15710" w:rsidRDefault="00D1571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E37E6"/>
    <w:multiLevelType w:val="multilevel"/>
    <w:tmpl w:val="4A807A7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10"/>
    <w:rsid w:val="00081DC9"/>
    <w:rsid w:val="00184E3F"/>
    <w:rsid w:val="001B7712"/>
    <w:rsid w:val="002E3038"/>
    <w:rsid w:val="00345332"/>
    <w:rsid w:val="00352A74"/>
    <w:rsid w:val="00373FEF"/>
    <w:rsid w:val="003B2CA1"/>
    <w:rsid w:val="003F061A"/>
    <w:rsid w:val="00443DAC"/>
    <w:rsid w:val="004B06BE"/>
    <w:rsid w:val="005605FC"/>
    <w:rsid w:val="00565B31"/>
    <w:rsid w:val="0058369A"/>
    <w:rsid w:val="007066A3"/>
    <w:rsid w:val="007C0C85"/>
    <w:rsid w:val="00813738"/>
    <w:rsid w:val="0083467A"/>
    <w:rsid w:val="00872B71"/>
    <w:rsid w:val="009622FF"/>
    <w:rsid w:val="00964967"/>
    <w:rsid w:val="00A67D13"/>
    <w:rsid w:val="00AB40B2"/>
    <w:rsid w:val="00AD6606"/>
    <w:rsid w:val="00B4576D"/>
    <w:rsid w:val="00B83127"/>
    <w:rsid w:val="00C13586"/>
    <w:rsid w:val="00C657DA"/>
    <w:rsid w:val="00C944C2"/>
    <w:rsid w:val="00CD052E"/>
    <w:rsid w:val="00D15710"/>
    <w:rsid w:val="00D20D53"/>
    <w:rsid w:val="00DE0DC7"/>
    <w:rsid w:val="00DE2631"/>
    <w:rsid w:val="00E9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622</Characters>
  <Application>Microsoft Office Word</Application>
  <DocSecurity>0</DocSecurity>
  <Lines>5</Lines>
  <Paragraphs>1</Paragraphs>
  <ScaleCrop>false</ScaleCrop>
  <Company>SYNNEX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綜合大樓餐廳冷氣改建案規格書</dc:title>
  <dc:creator>黃建賢</dc:creator>
  <cp:lastModifiedBy>user</cp:lastModifiedBy>
  <cp:revision>5</cp:revision>
  <cp:lastPrinted>2016-09-30T02:39:00Z</cp:lastPrinted>
  <dcterms:created xsi:type="dcterms:W3CDTF">2024-05-03T01:26:00Z</dcterms:created>
  <dcterms:modified xsi:type="dcterms:W3CDTF">2024-05-29T06:08:00Z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